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9A" w:rsidRPr="008B1C2C" w:rsidRDefault="00081F9A" w:rsidP="00081F9A">
      <w:pPr>
        <w:pStyle w:val="a3"/>
        <w:tabs>
          <w:tab w:val="left" w:pos="567"/>
          <w:tab w:val="left" w:pos="993"/>
          <w:tab w:val="left" w:pos="1560"/>
        </w:tabs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5A5B" w:rsidRPr="00E15A5B" w:rsidRDefault="00E15A5B" w:rsidP="00E15A5B">
      <w:pPr>
        <w:pStyle w:val="a3"/>
        <w:tabs>
          <w:tab w:val="left" w:pos="567"/>
          <w:tab w:val="left" w:pos="993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15A5B">
        <w:rPr>
          <w:rFonts w:ascii="Times New Roman" w:hAnsi="Times New Roman"/>
          <w:b/>
          <w:sz w:val="28"/>
          <w:szCs w:val="28"/>
        </w:rPr>
        <w:t>И</w:t>
      </w:r>
      <w:r w:rsidR="00EF0ED3" w:rsidRPr="00E15A5B">
        <w:rPr>
          <w:rFonts w:ascii="Times New Roman" w:hAnsi="Times New Roman"/>
          <w:b/>
          <w:sz w:val="28"/>
          <w:szCs w:val="28"/>
        </w:rPr>
        <w:t xml:space="preserve">гры </w:t>
      </w:r>
      <w:r w:rsidR="00081F9A" w:rsidRPr="00E15A5B">
        <w:rPr>
          <w:rFonts w:ascii="Times New Roman" w:hAnsi="Times New Roman"/>
          <w:b/>
          <w:sz w:val="28"/>
          <w:szCs w:val="28"/>
        </w:rPr>
        <w:t xml:space="preserve">по </w:t>
      </w:r>
      <w:r w:rsidR="00A51F16" w:rsidRPr="00E15A5B">
        <w:rPr>
          <w:rFonts w:ascii="Times New Roman" w:hAnsi="Times New Roman"/>
          <w:b/>
          <w:sz w:val="28"/>
          <w:szCs w:val="28"/>
        </w:rPr>
        <w:t xml:space="preserve">формированию межличностных отношений </w:t>
      </w:r>
      <w:r w:rsidR="00081F9A" w:rsidRPr="00E15A5B">
        <w:rPr>
          <w:rFonts w:ascii="Times New Roman" w:hAnsi="Times New Roman"/>
          <w:b/>
          <w:sz w:val="28"/>
          <w:szCs w:val="28"/>
        </w:rPr>
        <w:t>дете</w:t>
      </w:r>
      <w:r w:rsidR="00A51F16" w:rsidRPr="00E15A5B">
        <w:rPr>
          <w:rFonts w:ascii="Times New Roman" w:hAnsi="Times New Roman"/>
          <w:b/>
          <w:sz w:val="28"/>
          <w:szCs w:val="28"/>
        </w:rPr>
        <w:t>й со</w:t>
      </w:r>
      <w:r w:rsidR="00E7057C" w:rsidRPr="00E15A5B">
        <w:rPr>
          <w:rFonts w:ascii="Times New Roman" w:hAnsi="Times New Roman"/>
          <w:b/>
          <w:sz w:val="28"/>
          <w:szCs w:val="28"/>
        </w:rPr>
        <w:t xml:space="preserve"> </w:t>
      </w:r>
      <w:r w:rsidR="00A51F16" w:rsidRPr="00E15A5B">
        <w:rPr>
          <w:rFonts w:ascii="Times New Roman" w:hAnsi="Times New Roman"/>
          <w:b/>
          <w:sz w:val="28"/>
          <w:szCs w:val="28"/>
        </w:rPr>
        <w:t xml:space="preserve">сверстниками </w:t>
      </w:r>
      <w:bookmarkStart w:id="0" w:name="_GoBack"/>
      <w:bookmarkEnd w:id="0"/>
    </w:p>
    <w:p w:rsidR="00E15A5B" w:rsidRPr="00E15A5B" w:rsidRDefault="00E15A5B" w:rsidP="00E15A5B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rStyle w:val="c3"/>
          <w:sz w:val="28"/>
          <w:szCs w:val="28"/>
        </w:rPr>
        <w:t>«Комплименты»</w:t>
      </w:r>
    </w:p>
    <w:p w:rsidR="00E15A5B" w:rsidRPr="00E15A5B" w:rsidRDefault="00E15A5B" w:rsidP="00E15A5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rStyle w:val="c1"/>
          <w:sz w:val="28"/>
          <w:szCs w:val="28"/>
        </w:rPr>
        <w:t>Цель игры: научить детей находить друг в друге хорошие черты, говорить друг другу комплименты и приятные вещи.</w:t>
      </w:r>
    </w:p>
    <w:p w:rsidR="00E15A5B" w:rsidRPr="00E15A5B" w:rsidRDefault="00E15A5B" w:rsidP="00E15A5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rStyle w:val="c1"/>
          <w:sz w:val="28"/>
          <w:szCs w:val="28"/>
        </w:rPr>
        <w:t>Ход игры: предварительно педагог объясняет детям значение слова «комплимент» и рассказывает, для чего люди говорят друг другу комплименты. Затем педагог предлагает детям встать в круг и берет в руки мяч. Педагог обращается к одному из детей, говорит ему какой-нибудь комплимент и бросает мяч. Комплименты должны быть конкретизированными, быть чем-то обоснованы. Вместо: «Саша хороший» стоит сказать: «Саша щедрый, он всегда делится игрушками с другими ребятами». Ребенок должен «поймать комплимент», т. е. поймать мяч и вернуть его педагогу. Игра продолжается некоторое время, пока все дети не получат свой комплимент, затем ее правила могут измениться. Ребенок, «поймавший комплимент», выбирает одного из детей, говорит ему свой комплимент и бросает мяч. Тот ловит мяч и, в свою очередь, говорит комплимент следующему. Педагог мягко корректирует и направляет игру детей, помогает детям в случае затруднений. Игра не должна проводиться в быстром темпе, дети должны успеть обдумать комплимент, который они хотят произнести.</w:t>
      </w:r>
    </w:p>
    <w:p w:rsidR="00E15A5B" w:rsidRDefault="00E15A5B" w:rsidP="00E15A5B">
      <w:pPr>
        <w:pStyle w:val="a3"/>
        <w:tabs>
          <w:tab w:val="left" w:pos="567"/>
          <w:tab w:val="left" w:pos="993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4940" w:rsidRPr="00E15A5B" w:rsidRDefault="002A4940" w:rsidP="00E15A5B">
      <w:pPr>
        <w:pStyle w:val="a3"/>
        <w:widowControl w:val="0"/>
        <w:tabs>
          <w:tab w:val="left" w:pos="567"/>
          <w:tab w:val="left" w:pos="993"/>
          <w:tab w:val="left" w:pos="1560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5B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E15A5B">
        <w:rPr>
          <w:rFonts w:ascii="Times New Roman" w:hAnsi="Times New Roman"/>
          <w:b/>
          <w:bCs/>
          <w:color w:val="333333"/>
          <w:sz w:val="28"/>
          <w:szCs w:val="28"/>
        </w:rPr>
        <w:t>“До свидания – здравствуй” (</w:t>
      </w:r>
      <w:r w:rsidRPr="00E15A5B">
        <w:rPr>
          <w:rFonts w:ascii="Times New Roman" w:hAnsi="Times New Roman"/>
          <w:bCs/>
          <w:color w:val="333333"/>
          <w:sz w:val="28"/>
          <w:szCs w:val="28"/>
        </w:rPr>
        <w:t>2-3 года</w:t>
      </w:r>
      <w:r w:rsidRPr="00E15A5B">
        <w:rPr>
          <w:rFonts w:ascii="Times New Roman" w:hAnsi="Times New Roman"/>
          <w:i/>
          <w:iCs/>
          <w:color w:val="333333"/>
          <w:sz w:val="28"/>
          <w:szCs w:val="28"/>
        </w:rPr>
        <w:t>).</w:t>
      </w:r>
    </w:p>
    <w:p w:rsidR="002A4940" w:rsidRPr="00E15A5B" w:rsidRDefault="002A4940" w:rsidP="00E15A5B">
      <w:pPr>
        <w:pStyle w:val="a4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A5B">
        <w:rPr>
          <w:color w:val="333333"/>
          <w:sz w:val="28"/>
          <w:szCs w:val="28"/>
        </w:rPr>
        <w:t xml:space="preserve">Взрослый спрашивает, как можно попрощаться движением руки. Если ребёнок затрудняется ответить, взрослый показывает жест: подняв руку вверх, машет кистью (от себя). Затем со словом “до свидания” он удаляется от ребёнка, прощально помахивая рукой, а со словом “здравствуйте” приближается, протягивая к нему руки с повёрнутыми вверх раскрытыми ладонями. Пусть ребёнок включится в игру, повторяя движения (и слова) </w:t>
      </w:r>
      <w:r w:rsidRPr="00E15A5B">
        <w:rPr>
          <w:color w:val="333333"/>
          <w:sz w:val="28"/>
          <w:szCs w:val="28"/>
        </w:rPr>
        <w:lastRenderedPageBreak/>
        <w:t xml:space="preserve">вместе </w:t>
      </w:r>
      <w:proofErr w:type="gramStart"/>
      <w:r w:rsidRPr="00E15A5B">
        <w:rPr>
          <w:color w:val="333333"/>
          <w:sz w:val="28"/>
          <w:szCs w:val="28"/>
        </w:rPr>
        <w:t>со</w:t>
      </w:r>
      <w:proofErr w:type="gramEnd"/>
      <w:r w:rsidRPr="00E15A5B">
        <w:rPr>
          <w:color w:val="333333"/>
          <w:sz w:val="28"/>
          <w:szCs w:val="28"/>
        </w:rPr>
        <w:t xml:space="preserve"> взрослым.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color w:val="333333"/>
          <w:sz w:val="28"/>
          <w:szCs w:val="28"/>
        </w:rPr>
        <w:t>“Ласка”</w:t>
      </w:r>
      <w:r w:rsidRPr="00E15A5B">
        <w:rPr>
          <w:i/>
          <w:iCs/>
          <w:color w:val="333333"/>
          <w:sz w:val="28"/>
          <w:szCs w:val="28"/>
        </w:rPr>
        <w:t> (2-3 года).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color w:val="333333"/>
          <w:sz w:val="28"/>
          <w:szCs w:val="28"/>
        </w:rPr>
        <w:t>Взрослый просит малыша ласково погладить игрушку, выражая свою любовь к ней, приговаривая нежно: “Хорошая, хорошая”. Подсказывает “Загляни ей в глазки ласково, поглаживай мягко, неторопливо, чтоб ей было приятно”. Сам может показать движение, исполняя его выразительно, с участием.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color w:val="333333"/>
          <w:sz w:val="28"/>
          <w:szCs w:val="28"/>
        </w:rPr>
        <w:t xml:space="preserve"> “Проснись”</w:t>
      </w:r>
      <w:r w:rsidRPr="00E15A5B">
        <w:rPr>
          <w:i/>
          <w:iCs/>
          <w:color w:val="333333"/>
          <w:sz w:val="28"/>
          <w:szCs w:val="28"/>
        </w:rPr>
        <w:t> (3-4 года).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color w:val="333333"/>
          <w:sz w:val="28"/>
          <w:szCs w:val="28"/>
        </w:rPr>
        <w:t>Ребёнок будит спящую игрушку нежными, мягкими прикосновениями руки и тихо, ласково приговаривает: “Проснись, моё солнышко!” и т.п.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color w:val="333333"/>
          <w:sz w:val="28"/>
          <w:szCs w:val="28"/>
        </w:rPr>
        <w:t>Взрослый. Давай поиграем.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color w:val="333333"/>
          <w:sz w:val="28"/>
          <w:szCs w:val="28"/>
        </w:rPr>
        <w:t>Я – как будто дочка (сынок) – и сплю. А – ты мама (папа) – меня будишь. Только постарайся будить ласковыми словами, нежным голосом и мягкими прикосновениями, чтобы меня со сна не испугать.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color w:val="333333"/>
          <w:sz w:val="28"/>
          <w:szCs w:val="28"/>
        </w:rPr>
        <w:t>Ситуация разыгрывается по ролям. При этом “просыпающийся” может потянуться, протереть глаза, улыбнуться утру и “маме”. При повторе участники игры меняются ролями.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color w:val="333333"/>
          <w:sz w:val="28"/>
          <w:szCs w:val="28"/>
        </w:rPr>
        <w:t>“Прошу – не надо”</w:t>
      </w:r>
      <w:r w:rsidRPr="00E15A5B">
        <w:rPr>
          <w:i/>
          <w:iCs/>
          <w:color w:val="333333"/>
          <w:sz w:val="28"/>
          <w:szCs w:val="28"/>
        </w:rPr>
        <w:t> (3-4 года).</w:t>
      </w:r>
    </w:p>
    <w:p w:rsidR="002A4940" w:rsidRDefault="002A4940" w:rsidP="00E15A5B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15A5B">
        <w:rPr>
          <w:color w:val="333333"/>
          <w:sz w:val="28"/>
          <w:szCs w:val="28"/>
        </w:rPr>
        <w:t xml:space="preserve">Взрослый предлагает ребёнку сначала попросить жестом то, что ему нравится, а затем отказаться от того, что не нравится. </w:t>
      </w:r>
      <w:proofErr w:type="gramStart"/>
      <w:r w:rsidRPr="00E15A5B">
        <w:rPr>
          <w:color w:val="333333"/>
          <w:sz w:val="28"/>
          <w:szCs w:val="28"/>
        </w:rPr>
        <w:t>В случае затруднения помогает найти нужные движения (с ласковым произнесением слова “прошу” рука выводится вперёд раскрытой ладонью вверх, с твёрдым “не надо” – кисть вытянутой руки становится вертикально вверх, ладонь повёрнута “от себя”).</w:t>
      </w:r>
      <w:proofErr w:type="gramEnd"/>
    </w:p>
    <w:p w:rsidR="00E15A5B" w:rsidRPr="00E15A5B" w:rsidRDefault="00E15A5B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E15A5B" w:rsidRPr="00E15A5B" w:rsidRDefault="002A4940" w:rsidP="00E15A5B">
      <w:pPr>
        <w:pStyle w:val="a4"/>
        <w:spacing w:before="0" w:beforeAutospacing="0" w:after="0" w:afterAutospacing="0" w:line="360" w:lineRule="auto"/>
        <w:rPr>
          <w:b/>
          <w:bCs/>
          <w:color w:val="313439"/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>Если «да» — похлопай, если «нет» — потопай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 xml:space="preserve"> Цель:</w:t>
      </w:r>
      <w:r w:rsidRPr="00E15A5B">
        <w:rPr>
          <w:color w:val="313439"/>
          <w:sz w:val="28"/>
          <w:szCs w:val="28"/>
        </w:rPr>
        <w:t> развитие коммуникативных навыков детей, развитие слухового внимания.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>Возраст:</w:t>
      </w:r>
      <w:r w:rsidRPr="00E15A5B">
        <w:rPr>
          <w:color w:val="313439"/>
          <w:sz w:val="28"/>
          <w:szCs w:val="28"/>
        </w:rPr>
        <w:t> 3-4 года.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>Количество играющих</w:t>
      </w:r>
      <w:r w:rsidRPr="00E15A5B">
        <w:rPr>
          <w:color w:val="313439"/>
          <w:sz w:val="28"/>
          <w:szCs w:val="28"/>
        </w:rPr>
        <w:t>: 2 или более человек.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lastRenderedPageBreak/>
        <w:t>Описание игры:</w:t>
      </w:r>
      <w:r w:rsidRPr="00E15A5B">
        <w:rPr>
          <w:color w:val="313439"/>
          <w:sz w:val="28"/>
          <w:szCs w:val="28"/>
        </w:rPr>
        <w:t> взрослый называет предложения, а дети должны оценить их и показать свое отношение, похлопав в ладоши, если они согласны, или потопав ногами, если утверждение неверно.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A5B">
        <w:rPr>
          <w:color w:val="313439"/>
          <w:sz w:val="28"/>
          <w:szCs w:val="28"/>
        </w:rPr>
        <w:t>«Рома навестил бабушку и так обрадовался, что обиделся на нее».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A5B">
        <w:rPr>
          <w:color w:val="313439"/>
          <w:sz w:val="28"/>
          <w:szCs w:val="28"/>
        </w:rPr>
        <w:t>«Саша отнял игрушку у Пети и побил его, Петя поссорился с ним ».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color w:val="313439"/>
          <w:sz w:val="28"/>
          <w:szCs w:val="28"/>
        </w:rPr>
        <w:t>«Лене очень нравился Сережа, поэтому она его побила».</w:t>
      </w:r>
    </w:p>
    <w:p w:rsidR="00E15A5B" w:rsidRDefault="00E15A5B" w:rsidP="00E15A5B">
      <w:pPr>
        <w:pStyle w:val="a4"/>
        <w:spacing w:before="0" w:beforeAutospacing="0" w:after="0" w:afterAutospacing="0" w:line="360" w:lineRule="auto"/>
        <w:rPr>
          <w:b/>
          <w:bCs/>
          <w:color w:val="313439"/>
          <w:sz w:val="28"/>
          <w:szCs w:val="28"/>
        </w:rPr>
      </w:pP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>Интервью</w:t>
      </w:r>
      <w:r w:rsidR="00E15A5B" w:rsidRPr="00E15A5B">
        <w:rPr>
          <w:b/>
          <w:bCs/>
          <w:color w:val="313439"/>
          <w:sz w:val="28"/>
          <w:szCs w:val="28"/>
        </w:rPr>
        <w:t>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>Цель:</w:t>
      </w:r>
      <w:r w:rsidRPr="00E15A5B">
        <w:rPr>
          <w:color w:val="313439"/>
          <w:sz w:val="28"/>
          <w:szCs w:val="28"/>
        </w:rPr>
        <w:t> развитие коммуникативных навыков, активного словаря, умения вступать в диалог.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>Возраст:</w:t>
      </w:r>
      <w:r w:rsidRPr="00E15A5B">
        <w:rPr>
          <w:color w:val="313439"/>
          <w:sz w:val="28"/>
          <w:szCs w:val="28"/>
        </w:rPr>
        <w:t> 4-5 лет.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>Количество играющих</w:t>
      </w:r>
      <w:r w:rsidRPr="00E15A5B">
        <w:rPr>
          <w:color w:val="313439"/>
          <w:sz w:val="28"/>
          <w:szCs w:val="28"/>
        </w:rPr>
        <w:t>: 3 и более человек.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color w:val="313439"/>
          <w:sz w:val="28"/>
          <w:szCs w:val="28"/>
        </w:rPr>
        <w:t>Необходимые приспособления: стул.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>Описание игры</w:t>
      </w:r>
      <w:r w:rsidRPr="00E15A5B">
        <w:rPr>
          <w:color w:val="313439"/>
          <w:sz w:val="28"/>
          <w:szCs w:val="28"/>
        </w:rPr>
        <w:t>: дети выбирают ведущего, а затем, представляя, что они — взрослые люди, по очереди становятся на стульчик и отвечают на вопросы, которые им будет задавать ведущий. Ведущий просит ребенка представиться по имени-отчеству, рассказать о том, где и кем он работает, есть ли у него дети, какие имеет увлечения и т. д.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color w:val="313439"/>
          <w:sz w:val="28"/>
          <w:szCs w:val="28"/>
        </w:rPr>
        <w:t>Комментарий: на первых этапах игры дети часто затрудняются подборе вопросов. В этом случае взрослый роль ведущего берет на себя, предлагая детям образец диалога. Вопросы могут касаться чего угодно, но необходимо помнить, что разговор должен быть «взрослым».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color w:val="313439"/>
          <w:sz w:val="28"/>
          <w:szCs w:val="28"/>
        </w:rPr>
        <w:t>Эта игра помогает познакомиться с детьми, которые только что пришли в группу, а также вовлечь в общение стеснительных детей. Если же дети еще совсем плохо знакомы, правило можно немного изменить: ребенок, поймавший мяч, называет имя предыдущего игрока, затем свое, а далее (если знает) имя ребенка, которому будет кидать мяч.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color w:val="313439"/>
          <w:sz w:val="28"/>
          <w:szCs w:val="28"/>
        </w:rPr>
        <w:t> 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>На мостике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>Цель:</w:t>
      </w:r>
      <w:r w:rsidRPr="00E15A5B">
        <w:rPr>
          <w:color w:val="313439"/>
          <w:sz w:val="28"/>
          <w:szCs w:val="28"/>
        </w:rPr>
        <w:t> развитие коммуникативных навыков, моторной ловкости.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lastRenderedPageBreak/>
        <w:t>Возраст:</w:t>
      </w:r>
      <w:r w:rsidRPr="00E15A5B">
        <w:rPr>
          <w:color w:val="313439"/>
          <w:sz w:val="28"/>
          <w:szCs w:val="28"/>
        </w:rPr>
        <w:t> 5-6 лет.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>Количество </w:t>
      </w:r>
      <w:proofErr w:type="gramStart"/>
      <w:r w:rsidRPr="00E15A5B">
        <w:rPr>
          <w:b/>
          <w:bCs/>
          <w:color w:val="313439"/>
          <w:sz w:val="28"/>
          <w:szCs w:val="28"/>
        </w:rPr>
        <w:t>играющих</w:t>
      </w:r>
      <w:proofErr w:type="gramEnd"/>
      <w:r w:rsidRPr="00E15A5B">
        <w:rPr>
          <w:color w:val="313439"/>
          <w:sz w:val="28"/>
          <w:szCs w:val="28"/>
        </w:rPr>
        <w:t>: 2 команды.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>Описание игры</w:t>
      </w:r>
      <w:r w:rsidRPr="00E15A5B">
        <w:rPr>
          <w:color w:val="313439"/>
          <w:sz w:val="28"/>
          <w:szCs w:val="28"/>
        </w:rPr>
        <w:t>: взрослый предлагает детям пройти по мостику через пропасть. Для этого на полу или на земле чертится мостик — полоска шириной 30-40 см. По условию, по «мостику» должны с двух сторон навстречу друг другу идти одновременно два человека, иначе он перевернется. Также важно не переступать черту, иначе играющий считается свалившимся в пропасть и выбывает из игры. Вместе с ним выбывает и второй игрок (потому что, когда он остался один, мостик перевернулся). Пока два ребенка идут по «мостику», остальные за них активно «болеют».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>Комментарий:</w:t>
      </w:r>
      <w:r w:rsidRPr="00E15A5B">
        <w:rPr>
          <w:color w:val="313439"/>
          <w:sz w:val="28"/>
          <w:szCs w:val="28"/>
        </w:rPr>
        <w:t> приступив к игре, дети должны договориться о темпе движения, следить за синхронностью, а при встрече на середине мостика — аккуратно поменяться местами и дойти до конца.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color w:val="313439"/>
          <w:sz w:val="28"/>
          <w:szCs w:val="28"/>
        </w:rPr>
        <w:t> 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sz w:val="28"/>
          <w:szCs w:val="28"/>
        </w:rPr>
        <w:t>Сотворение чуда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sz w:val="28"/>
          <w:szCs w:val="28"/>
        </w:rPr>
        <w:t>Цель:</w:t>
      </w:r>
      <w:r w:rsidRPr="00E15A5B">
        <w:rPr>
          <w:sz w:val="28"/>
          <w:szCs w:val="28"/>
        </w:rPr>
        <w:t xml:space="preserve"> развитие коммуникативных навыков, </w:t>
      </w:r>
      <w:proofErr w:type="spellStart"/>
      <w:r w:rsidRPr="00E15A5B">
        <w:rPr>
          <w:sz w:val="28"/>
          <w:szCs w:val="28"/>
        </w:rPr>
        <w:t>эмпатийных</w:t>
      </w:r>
      <w:proofErr w:type="spellEnd"/>
      <w:r w:rsidRPr="00E15A5B">
        <w:rPr>
          <w:sz w:val="28"/>
          <w:szCs w:val="28"/>
        </w:rPr>
        <w:t xml:space="preserve"> способностей.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sz w:val="28"/>
          <w:szCs w:val="28"/>
        </w:rPr>
        <w:t>Возраст:</w:t>
      </w:r>
      <w:r w:rsidRPr="00E15A5B">
        <w:rPr>
          <w:sz w:val="28"/>
          <w:szCs w:val="28"/>
        </w:rPr>
        <w:t> 5-6 лет.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sz w:val="28"/>
          <w:szCs w:val="28"/>
        </w:rPr>
        <w:t xml:space="preserve">Количество </w:t>
      </w:r>
      <w:proofErr w:type="gramStart"/>
      <w:r w:rsidRPr="00E15A5B">
        <w:rPr>
          <w:b/>
          <w:bCs/>
          <w:sz w:val="28"/>
          <w:szCs w:val="28"/>
        </w:rPr>
        <w:t>играющих</w:t>
      </w:r>
      <w:proofErr w:type="gramEnd"/>
      <w:r w:rsidRPr="00E15A5B">
        <w:rPr>
          <w:sz w:val="28"/>
          <w:szCs w:val="28"/>
        </w:rPr>
        <w:t>: любое четное.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sz w:val="28"/>
          <w:szCs w:val="28"/>
        </w:rPr>
        <w:t>Необходимые приспособления</w:t>
      </w:r>
      <w:r w:rsidRPr="00E15A5B">
        <w:rPr>
          <w:sz w:val="28"/>
          <w:szCs w:val="28"/>
        </w:rPr>
        <w:t>: «волшебные палочки» — карандаши, веточки или любой другой предмет.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A5B">
        <w:rPr>
          <w:b/>
          <w:bCs/>
          <w:sz w:val="28"/>
          <w:szCs w:val="28"/>
        </w:rPr>
        <w:t>Описание игры:</w:t>
      </w:r>
      <w:r w:rsidRPr="00E15A5B">
        <w:rPr>
          <w:sz w:val="28"/>
          <w:szCs w:val="28"/>
        </w:rPr>
        <w:t> дети разбиваются на пары, у одного из них в руках</w:t>
      </w:r>
      <w:r w:rsidR="00E15A5B">
        <w:rPr>
          <w:sz w:val="28"/>
          <w:szCs w:val="28"/>
        </w:rPr>
        <w:t xml:space="preserve"> </w:t>
      </w:r>
      <w:r w:rsidRPr="00E15A5B">
        <w:rPr>
          <w:sz w:val="28"/>
          <w:szCs w:val="28"/>
        </w:rPr>
        <w:t>«волшебная палочка». Дотрагиваясь до партнера, он спрашивает его: «Чем я могут тебе помочь? Что я могу для тебя сделать?» Тот отвечает: «Спой (станцуй, расскажи что-нибудь смешное, попрыгай на скакалке)» или предлагает что-нибудь хорошее сделать позже (оговаривается время и место).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>Комментарий</w:t>
      </w:r>
      <w:r w:rsidRPr="00E15A5B">
        <w:rPr>
          <w:color w:val="313439"/>
          <w:sz w:val="28"/>
          <w:szCs w:val="28"/>
        </w:rPr>
        <w:t xml:space="preserve">: эгоцентризм — одна из характерологических особенностей детей-дошкольников. Им несвойственно сильно переживать по поводу чувств </w:t>
      </w:r>
      <w:proofErr w:type="gramStart"/>
      <w:r w:rsidRPr="00E15A5B">
        <w:rPr>
          <w:color w:val="313439"/>
          <w:sz w:val="28"/>
          <w:szCs w:val="28"/>
        </w:rPr>
        <w:t>другого</w:t>
      </w:r>
      <w:proofErr w:type="gramEnd"/>
      <w:r w:rsidRPr="00E15A5B">
        <w:rPr>
          <w:color w:val="313439"/>
          <w:sz w:val="28"/>
          <w:szCs w:val="28"/>
        </w:rPr>
        <w:t xml:space="preserve">. Поэтому развитие </w:t>
      </w:r>
      <w:proofErr w:type="spellStart"/>
      <w:r w:rsidRPr="00E15A5B">
        <w:rPr>
          <w:color w:val="313439"/>
          <w:sz w:val="28"/>
          <w:szCs w:val="28"/>
        </w:rPr>
        <w:t>эмпатии</w:t>
      </w:r>
      <w:proofErr w:type="spellEnd"/>
      <w:r w:rsidRPr="00E15A5B">
        <w:rPr>
          <w:color w:val="313439"/>
          <w:sz w:val="28"/>
          <w:szCs w:val="28"/>
        </w:rPr>
        <w:t xml:space="preserve"> и </w:t>
      </w:r>
      <w:proofErr w:type="spellStart"/>
      <w:r w:rsidRPr="00E15A5B">
        <w:rPr>
          <w:color w:val="313439"/>
          <w:sz w:val="28"/>
          <w:szCs w:val="28"/>
        </w:rPr>
        <w:t>децентрации</w:t>
      </w:r>
      <w:proofErr w:type="spellEnd"/>
      <w:r w:rsidRPr="00E15A5B">
        <w:rPr>
          <w:color w:val="313439"/>
          <w:sz w:val="28"/>
          <w:szCs w:val="28"/>
        </w:rPr>
        <w:t xml:space="preserve">, умения понять чувства </w:t>
      </w:r>
      <w:r w:rsidRPr="00E15A5B">
        <w:rPr>
          <w:color w:val="313439"/>
          <w:sz w:val="28"/>
          <w:szCs w:val="28"/>
        </w:rPr>
        <w:lastRenderedPageBreak/>
        <w:t>другого, посочувствовать ему — одна из основных задач в воспитании дошкольников.</w:t>
      </w:r>
    </w:p>
    <w:p w:rsidR="00E15A5B" w:rsidRDefault="00E15A5B" w:rsidP="00E15A5B">
      <w:pPr>
        <w:pStyle w:val="a4"/>
        <w:spacing w:before="0" w:beforeAutospacing="0" w:after="0" w:afterAutospacing="0" w:line="360" w:lineRule="auto"/>
        <w:rPr>
          <w:b/>
          <w:bCs/>
          <w:color w:val="313439"/>
          <w:sz w:val="28"/>
          <w:szCs w:val="28"/>
        </w:rPr>
      </w:pP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>Войди в круг — выйди из круга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>Цель:</w:t>
      </w:r>
      <w:r w:rsidRPr="00E15A5B">
        <w:rPr>
          <w:color w:val="313439"/>
          <w:sz w:val="28"/>
          <w:szCs w:val="28"/>
        </w:rPr>
        <w:t xml:space="preserve"> развитие </w:t>
      </w:r>
      <w:proofErr w:type="spellStart"/>
      <w:r w:rsidRPr="00E15A5B">
        <w:rPr>
          <w:color w:val="313439"/>
          <w:sz w:val="28"/>
          <w:szCs w:val="28"/>
        </w:rPr>
        <w:t>эмпатии</w:t>
      </w:r>
      <w:proofErr w:type="spellEnd"/>
      <w:r w:rsidRPr="00E15A5B">
        <w:rPr>
          <w:color w:val="313439"/>
          <w:sz w:val="28"/>
          <w:szCs w:val="28"/>
        </w:rPr>
        <w:t>, отработка способов поведения в одиночестве, совершенствование навыков межличностной коммуникации.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>Возраст</w:t>
      </w:r>
      <w:r w:rsidRPr="00E15A5B">
        <w:rPr>
          <w:color w:val="313439"/>
          <w:sz w:val="28"/>
          <w:szCs w:val="28"/>
        </w:rPr>
        <w:t>: 6-7 лет.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>Количество играющих</w:t>
      </w:r>
      <w:r w:rsidRPr="00E15A5B">
        <w:rPr>
          <w:color w:val="313439"/>
          <w:sz w:val="28"/>
          <w:szCs w:val="28"/>
        </w:rPr>
        <w:t>: не больше 10 человек.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>Описание игры</w:t>
      </w:r>
      <w:r w:rsidRPr="00E15A5B">
        <w:rPr>
          <w:color w:val="313439"/>
          <w:sz w:val="28"/>
          <w:szCs w:val="28"/>
        </w:rPr>
        <w:t>: дети выбирают водящего и становятся в круг, очень тесно прижимаясь друг к другу (ногами, туловищами, плечами) и обхватывая друг друга за талию. Водящий остается за кругом. Он всеми силами пытается пробраться в круг — уговаривает, толкается, старается разорвать цепь. Если водящему удается пробиться в центр круга, все его поздравляют, а пропустивший становится водящим.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>Комментарий:</w:t>
      </w:r>
      <w:r w:rsidRPr="00E15A5B">
        <w:rPr>
          <w:color w:val="313439"/>
          <w:sz w:val="28"/>
          <w:szCs w:val="28"/>
        </w:rPr>
        <w:t xml:space="preserve"> взрослый следит, чтобы дети не проявляли агрессию, помогает водящему, если ему приходится </w:t>
      </w:r>
      <w:proofErr w:type="gramStart"/>
      <w:r w:rsidRPr="00E15A5B">
        <w:rPr>
          <w:color w:val="313439"/>
          <w:sz w:val="28"/>
          <w:szCs w:val="28"/>
        </w:rPr>
        <w:t>совсем туго</w:t>
      </w:r>
      <w:proofErr w:type="gramEnd"/>
      <w:r w:rsidRPr="00E15A5B">
        <w:rPr>
          <w:color w:val="313439"/>
          <w:sz w:val="28"/>
          <w:szCs w:val="28"/>
        </w:rPr>
        <w:t>. В такой игре ребенок получает бесценный опыт общения с разными людьми, когда нужно в одной ситуации проявить уступчивость, попытаться уговорить человека, а в другой, наоборот, проявить твердость и настоять на своем.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>Дотронься...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>Цель:</w:t>
      </w:r>
      <w:r w:rsidRPr="00E15A5B">
        <w:rPr>
          <w:color w:val="313439"/>
          <w:sz w:val="28"/>
          <w:szCs w:val="28"/>
        </w:rPr>
        <w:t> развитие навыков общения, умения просить, снятие телесных зажимов.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>Возраст:</w:t>
      </w:r>
      <w:r w:rsidRPr="00E15A5B">
        <w:rPr>
          <w:color w:val="313439"/>
          <w:sz w:val="28"/>
          <w:szCs w:val="28"/>
        </w:rPr>
        <w:t> 4-5 лет.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>Количество играющих</w:t>
      </w:r>
      <w:r w:rsidRPr="00E15A5B">
        <w:rPr>
          <w:color w:val="313439"/>
          <w:sz w:val="28"/>
          <w:szCs w:val="28"/>
        </w:rPr>
        <w:t>: 6-8 человек.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>Необходимые приспособления</w:t>
      </w:r>
      <w:r w:rsidRPr="00E15A5B">
        <w:rPr>
          <w:color w:val="313439"/>
          <w:sz w:val="28"/>
          <w:szCs w:val="28"/>
        </w:rPr>
        <w:t>: игрушки.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15A5B">
        <w:rPr>
          <w:b/>
          <w:bCs/>
          <w:color w:val="313439"/>
          <w:sz w:val="28"/>
          <w:szCs w:val="28"/>
        </w:rPr>
        <w:t>Описание игры:</w:t>
      </w:r>
      <w:r w:rsidRPr="00E15A5B">
        <w:rPr>
          <w:color w:val="313439"/>
          <w:sz w:val="28"/>
          <w:szCs w:val="28"/>
        </w:rPr>
        <w:t> дети становятся в круг, в центр складывают игрушки. Ведущий произносит: «Дотронься до ... (глаза, колес а, правой ноги, хвоста и т. д.)». Кто не нашел необходимого предмета, водит.</w:t>
      </w:r>
    </w:p>
    <w:p w:rsidR="002A4940" w:rsidRPr="00E15A5B" w:rsidRDefault="002A4940" w:rsidP="00E15A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E15A5B">
        <w:rPr>
          <w:b/>
          <w:bCs/>
          <w:color w:val="313439"/>
          <w:sz w:val="28"/>
          <w:szCs w:val="28"/>
        </w:rPr>
        <w:t>Комментарий:</w:t>
      </w:r>
      <w:r w:rsidRPr="00E15A5B">
        <w:rPr>
          <w:color w:val="313439"/>
          <w:sz w:val="28"/>
          <w:szCs w:val="28"/>
        </w:rPr>
        <w:t> игрушек</w:t>
      </w:r>
      <w:proofErr w:type="gramEnd"/>
      <w:r w:rsidRPr="00E15A5B">
        <w:rPr>
          <w:color w:val="313439"/>
          <w:sz w:val="28"/>
          <w:szCs w:val="28"/>
        </w:rPr>
        <w:t xml:space="preserve"> должно быть меньше, чем детей. Если у детей коммуникативные навыки развиты плохо, на начальных этапах игры могут </w:t>
      </w:r>
      <w:r w:rsidRPr="00E15A5B">
        <w:rPr>
          <w:color w:val="313439"/>
          <w:sz w:val="28"/>
          <w:szCs w:val="28"/>
        </w:rPr>
        <w:lastRenderedPageBreak/>
        <w:t>развиваться конфликты. Но в дальнейшем, при систематическом проведении бесед и обсуждении проблемных ситуаций с нравственным содержанием с включением этой и подобных игр, дети научатся делиться, находить общий язык.</w:t>
      </w:r>
    </w:p>
    <w:p w:rsidR="00EE4079" w:rsidRPr="00E15A5B" w:rsidRDefault="00EE4079" w:rsidP="00E15A5B">
      <w:pPr>
        <w:spacing w:after="0" w:line="360" w:lineRule="auto"/>
        <w:rPr>
          <w:sz w:val="28"/>
          <w:szCs w:val="28"/>
        </w:rPr>
      </w:pPr>
    </w:p>
    <w:sectPr w:rsidR="00EE4079" w:rsidRPr="00E15A5B" w:rsidSect="0062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A42"/>
    <w:rsid w:val="00081F9A"/>
    <w:rsid w:val="002A4940"/>
    <w:rsid w:val="002E6BE5"/>
    <w:rsid w:val="00461D2A"/>
    <w:rsid w:val="00621BA7"/>
    <w:rsid w:val="00A51F16"/>
    <w:rsid w:val="00D55A42"/>
    <w:rsid w:val="00E15A5B"/>
    <w:rsid w:val="00E7057C"/>
    <w:rsid w:val="00ED22EC"/>
    <w:rsid w:val="00EE4079"/>
    <w:rsid w:val="00EF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A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1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5A5B"/>
  </w:style>
  <w:style w:type="paragraph" w:customStyle="1" w:styleId="c2">
    <w:name w:val="c2"/>
    <w:basedOn w:val="a"/>
    <w:rsid w:val="00E1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5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Елена</cp:lastModifiedBy>
  <cp:revision>11</cp:revision>
  <dcterms:created xsi:type="dcterms:W3CDTF">2020-04-13T02:07:00Z</dcterms:created>
  <dcterms:modified xsi:type="dcterms:W3CDTF">2020-09-18T01:54:00Z</dcterms:modified>
</cp:coreProperties>
</file>